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2" w:beforeAutospacing="0" w:after="432" w:afterAutospacing="0" w:line="360" w:lineRule="auto"/>
        <w:ind w:right="0"/>
        <w:jc w:val="left"/>
        <w:textAlignment w:val="auto"/>
        <w:rPr>
          <w:rStyle w:val="8"/>
          <w:rFonts w:hint="eastAsia"/>
          <w:color w:val="auto"/>
          <w:sz w:val="40"/>
          <w:szCs w:val="40"/>
          <w:lang w:val="en-US" w:eastAsia="zh-CN"/>
        </w:rPr>
      </w:pPr>
      <w:r>
        <w:rPr>
          <w:rStyle w:val="8"/>
          <w:rFonts w:hint="eastAsia"/>
          <w:color w:val="auto"/>
          <w:sz w:val="40"/>
          <w:szCs w:val="40"/>
          <w:lang w:val="en-US" w:eastAsia="zh-CN"/>
        </w:rPr>
        <w:t>附件2</w:t>
      </w:r>
    </w:p>
    <w:p>
      <w:pPr>
        <w:pStyle w:val="3"/>
        <w:bidi w:val="0"/>
        <w:jc w:val="center"/>
        <w:rPr>
          <w:rFonts w:hint="eastAsia"/>
          <w:b/>
          <w:color w:val="auto"/>
          <w:sz w:val="36"/>
          <w:szCs w:val="28"/>
          <w:lang w:val="en-US" w:eastAsia="zh-CN"/>
        </w:rPr>
      </w:pPr>
      <w:r>
        <w:rPr>
          <w:rFonts w:hint="eastAsia"/>
          <w:b/>
          <w:color w:val="auto"/>
          <w:sz w:val="36"/>
          <w:szCs w:val="28"/>
          <w:lang w:val="en-US" w:eastAsia="zh-CN"/>
        </w:rPr>
        <w:t>第三届康养大会暨石柱·黄水铁人三项赛</w:t>
      </w:r>
    </w:p>
    <w:p>
      <w:pPr>
        <w:pStyle w:val="3"/>
        <w:bidi w:val="0"/>
        <w:jc w:val="center"/>
        <w:rPr>
          <w:rFonts w:hint="eastAsia"/>
          <w:b/>
          <w:color w:val="auto"/>
          <w:sz w:val="36"/>
          <w:szCs w:val="28"/>
          <w:lang w:val="en-US" w:eastAsia="zh-CN"/>
        </w:rPr>
      </w:pPr>
      <w:r>
        <w:rPr>
          <w:rFonts w:hint="eastAsia"/>
          <w:b/>
          <w:color w:val="auto"/>
          <w:sz w:val="36"/>
          <w:szCs w:val="28"/>
          <w:lang w:val="en-US" w:eastAsia="zh-CN"/>
        </w:rPr>
        <w:t>领物流程</w:t>
      </w:r>
    </w:p>
    <w:tbl>
      <w:tblPr>
        <w:tblStyle w:val="6"/>
        <w:tblW w:w="8619" w:type="dxa"/>
        <w:jc w:val="center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944"/>
        <w:gridCol w:w="18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59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事项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完成（√）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9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检查有效证件（二代身份证件/护照/军官证等）、签署参赛声明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9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成绩证书、收取体检证书复印件（不返还）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9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检查购买的保险证明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9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领取芯片/泳帽、缴纳芯片押金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84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94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发放参赛包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191919" w:sz="0" w:space="0"/>
          <w:left w:val="none" w:color="191919" w:sz="0" w:space="0"/>
          <w:bottom w:val="none" w:color="191919" w:sz="0" w:space="0"/>
          <w:right w:val="none" w:color="191919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2" w:beforeAutospacing="0" w:after="432" w:afterAutospacing="0" w:line="360" w:lineRule="auto"/>
        <w:ind w:right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12ABC"/>
    <w:rsid w:val="34F12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link w:val="2"/>
    <w:qFormat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2019-07-11T12:38:00Z</dcterms:created>
  <dc:creator>王  又   又</dc:creator>
  <cp:lastModifiedBy>王  又   又</cp:lastModifiedBy>
  <dcterms:modified xsi:type="dcterms:W3CDTF">2019-07-11T13:08:58Z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